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3DC" w:rsidRPr="00522AFB" w:rsidRDefault="00895C71" w:rsidP="00EB5CB9">
      <w:pPr>
        <w:rPr>
          <w:rFonts w:ascii="Calibri" w:hAnsi="Calibri" w:cs="Calibri"/>
          <w:color w:val="000000" w:themeColor="text1"/>
          <w:sz w:val="22"/>
          <w:szCs w:val="22"/>
        </w:rPr>
      </w:pPr>
      <w:r w:rsidRPr="00522AFB">
        <w:rPr>
          <w:rFonts w:ascii="Calibri" w:hAnsi="Calibri" w:cs="Calibri"/>
          <w:b/>
          <w:color w:val="000000" w:themeColor="text1"/>
          <w:sz w:val="22"/>
          <w:szCs w:val="22"/>
        </w:rPr>
        <w:t xml:space="preserve">Notulen ALV 12 </w:t>
      </w:r>
      <w:r w:rsidR="001C0B88" w:rsidRPr="00522AFB">
        <w:rPr>
          <w:rFonts w:ascii="Calibri" w:hAnsi="Calibri" w:cs="Calibri"/>
          <w:b/>
          <w:color w:val="000000" w:themeColor="text1"/>
          <w:sz w:val="22"/>
          <w:szCs w:val="22"/>
        </w:rPr>
        <w:t>juli 2024</w:t>
      </w:r>
    </w:p>
    <w:p w:rsidR="00F103DC" w:rsidRPr="00522AFB" w:rsidRDefault="00F103DC" w:rsidP="00F103DC">
      <w:pPr>
        <w:rPr>
          <w:rFonts w:ascii="Calibri" w:hAnsi="Calibri" w:cs="Calibri"/>
          <w:color w:val="000000" w:themeColor="text1"/>
          <w:sz w:val="22"/>
          <w:szCs w:val="22"/>
        </w:rPr>
      </w:pPr>
    </w:p>
    <w:p w:rsidR="00F103DC" w:rsidRPr="00522AFB" w:rsidRDefault="00F103DC" w:rsidP="00F103DC">
      <w:pPr>
        <w:spacing w:afterAutospacing="1"/>
        <w:rPr>
          <w:rFonts w:ascii="Calibri" w:hAnsi="Calibri" w:cs="Calibri"/>
          <w:color w:val="000000" w:themeColor="text1"/>
          <w:sz w:val="22"/>
          <w:szCs w:val="22"/>
        </w:rPr>
      </w:pPr>
      <w:r w:rsidRPr="00522AFB">
        <w:rPr>
          <w:rStyle w:val="Zwaar"/>
          <w:rFonts w:ascii="Calibri" w:hAnsi="Calibri" w:cs="Calibri"/>
          <w:color w:val="000000" w:themeColor="text1"/>
          <w:sz w:val="22"/>
          <w:szCs w:val="22"/>
          <w:bdr w:val="none" w:sz="0" w:space="0" w:color="auto" w:frame="1"/>
        </w:rPr>
        <w:t>18.30-19.00 Introductie voor nieuwe leden </w:t>
      </w:r>
      <w:r w:rsidRPr="00522AFB">
        <w:rPr>
          <w:rFonts w:ascii="Calibri" w:hAnsi="Calibri" w:cs="Calibri"/>
          <w:color w:val="000000" w:themeColor="text1"/>
          <w:sz w:val="22"/>
          <w:szCs w:val="22"/>
        </w:rPr>
        <w:br/>
      </w:r>
      <w:r w:rsidRPr="00522AFB">
        <w:rPr>
          <w:rStyle w:val="Zwaar"/>
          <w:rFonts w:ascii="Calibri" w:hAnsi="Calibri" w:cs="Calibri"/>
          <w:color w:val="000000" w:themeColor="text1"/>
          <w:sz w:val="22"/>
          <w:szCs w:val="22"/>
          <w:bdr w:val="none" w:sz="0" w:space="0" w:color="auto" w:frame="1"/>
        </w:rPr>
        <w:t>18.45-19.15 Inloop</w:t>
      </w:r>
    </w:p>
    <w:p w:rsidR="00F103DC" w:rsidRPr="00522AFB" w:rsidRDefault="00F103DC" w:rsidP="00F103DC">
      <w:pPr>
        <w:spacing w:afterAutospacing="1"/>
        <w:rPr>
          <w:rFonts w:ascii="Calibri" w:hAnsi="Calibri" w:cs="Calibri"/>
          <w:color w:val="000000" w:themeColor="text1"/>
          <w:sz w:val="22"/>
          <w:szCs w:val="22"/>
        </w:rPr>
      </w:pPr>
      <w:r w:rsidRPr="00522AFB">
        <w:rPr>
          <w:rStyle w:val="Zwaar"/>
          <w:rFonts w:ascii="Calibri" w:hAnsi="Calibri" w:cs="Calibri"/>
          <w:color w:val="000000" w:themeColor="text1"/>
          <w:sz w:val="22"/>
          <w:szCs w:val="22"/>
          <w:bdr w:val="none" w:sz="0" w:space="0" w:color="auto" w:frame="1"/>
        </w:rPr>
        <w:t>19.15-19.25 Start ALV </w:t>
      </w:r>
    </w:p>
    <w:p w:rsidR="00F103DC" w:rsidRPr="00522AFB" w:rsidRDefault="00F103DC" w:rsidP="00F103DC">
      <w:pPr>
        <w:spacing w:beforeAutospacing="1" w:afterAutospacing="1"/>
        <w:rPr>
          <w:rFonts w:ascii="Calibri" w:hAnsi="Calibri" w:cs="Calibri"/>
          <w:color w:val="000000" w:themeColor="text1"/>
          <w:sz w:val="22"/>
          <w:szCs w:val="22"/>
        </w:rPr>
      </w:pPr>
      <w:r w:rsidRPr="00522AFB">
        <w:rPr>
          <w:rStyle w:val="Zwaar"/>
          <w:rFonts w:ascii="Calibri" w:hAnsi="Calibri" w:cs="Calibri"/>
          <w:color w:val="000000" w:themeColor="text1"/>
          <w:sz w:val="22"/>
          <w:szCs w:val="22"/>
          <w:bdr w:val="none" w:sz="0" w:space="0" w:color="auto" w:frame="1"/>
        </w:rPr>
        <w:t>19.25-19.35 Behandelen voorstellen</w:t>
      </w:r>
      <w:r w:rsidRPr="00522AFB">
        <w:rPr>
          <w:rFonts w:ascii="Calibri" w:hAnsi="Calibri" w:cs="Calibri"/>
          <w:color w:val="000000" w:themeColor="text1"/>
          <w:sz w:val="22"/>
          <w:szCs w:val="22"/>
        </w:rPr>
        <w:br/>
      </w:r>
      <w:r w:rsidRPr="00522AFB">
        <w:rPr>
          <w:rFonts w:ascii="Calibri" w:hAnsi="Calibri" w:cs="Calibri"/>
          <w:i/>
          <w:color w:val="000000" w:themeColor="text1"/>
          <w:sz w:val="22"/>
          <w:szCs w:val="22"/>
        </w:rPr>
        <w:t>Motie inkoopbeleid Gemeente Amsterdam</w:t>
      </w:r>
    </w:p>
    <w:p w:rsidR="00F103DC" w:rsidRPr="00522AFB" w:rsidRDefault="00F103DC" w:rsidP="00F103DC">
      <w:pPr>
        <w:pStyle w:val="Lijstalinea"/>
        <w:numPr>
          <w:ilvl w:val="0"/>
          <w:numId w:val="12"/>
        </w:numPr>
        <w:rPr>
          <w:rFonts w:ascii="Calibri" w:hAnsi="Calibri" w:cs="Calibri"/>
          <w:color w:val="000000" w:themeColor="text1"/>
          <w:sz w:val="22"/>
          <w:szCs w:val="22"/>
        </w:rPr>
      </w:pPr>
      <w:r w:rsidRPr="00522AFB">
        <w:rPr>
          <w:rFonts w:ascii="Calibri" w:hAnsi="Calibri" w:cs="Calibri"/>
          <w:color w:val="000000" w:themeColor="text1"/>
          <w:sz w:val="22"/>
          <w:szCs w:val="22"/>
        </w:rPr>
        <w:t xml:space="preserve">Reactie raadslid Elisabeth </w:t>
      </w:r>
      <w:proofErr w:type="spellStart"/>
      <w:r w:rsidRPr="00522AFB">
        <w:rPr>
          <w:rFonts w:ascii="Calibri" w:hAnsi="Calibri" w:cs="Calibri"/>
          <w:color w:val="000000" w:themeColor="text1"/>
          <w:sz w:val="22"/>
          <w:szCs w:val="22"/>
        </w:rPr>
        <w:t>Ijmker</w:t>
      </w:r>
      <w:proofErr w:type="spellEnd"/>
      <w:r w:rsidRPr="00522AFB">
        <w:rPr>
          <w:rFonts w:ascii="Calibri" w:hAnsi="Calibri" w:cs="Calibri"/>
          <w:color w:val="000000" w:themeColor="text1"/>
          <w:sz w:val="22"/>
          <w:szCs w:val="22"/>
        </w:rPr>
        <w:t xml:space="preserve">: Er loopt een bredere discussie op dit onderwerp, het is lastig om specifieke landen uit te sluiten via inkoopbeleid. Wel kan in aanbestedingen gemeld worden dat je niet mee wil werken aan mensenrechtenschendingen. Voorstel is om de geest van deze motie de geest mee te nemen in de gemeenteraad. </w:t>
      </w:r>
    </w:p>
    <w:p w:rsidR="00F103DC" w:rsidRPr="00522AFB" w:rsidRDefault="00522AFB" w:rsidP="00F103DC">
      <w:pPr>
        <w:pStyle w:val="Lijstalinea"/>
        <w:numPr>
          <w:ilvl w:val="0"/>
          <w:numId w:val="12"/>
        </w:numPr>
        <w:rPr>
          <w:rFonts w:ascii="Calibri" w:hAnsi="Calibri" w:cs="Calibri"/>
          <w:color w:val="000000" w:themeColor="text1"/>
          <w:sz w:val="22"/>
          <w:szCs w:val="22"/>
        </w:rPr>
      </w:pPr>
      <w:r>
        <w:rPr>
          <w:rFonts w:ascii="Calibri" w:hAnsi="Calibri" w:cs="Calibri"/>
          <w:color w:val="000000" w:themeColor="text1"/>
          <w:sz w:val="22"/>
          <w:szCs w:val="22"/>
        </w:rPr>
        <w:t>Voorstel</w:t>
      </w:r>
      <w:bookmarkStart w:id="0" w:name="_GoBack"/>
      <w:bookmarkEnd w:id="0"/>
      <w:r w:rsidR="00F103DC" w:rsidRPr="00522AFB">
        <w:rPr>
          <w:rFonts w:ascii="Calibri" w:hAnsi="Calibri" w:cs="Calibri"/>
          <w:color w:val="000000" w:themeColor="text1"/>
          <w:sz w:val="22"/>
          <w:szCs w:val="22"/>
        </w:rPr>
        <w:t xml:space="preserve"> wordt unaniem aangenomen. </w:t>
      </w:r>
      <w:r>
        <w:rPr>
          <w:rFonts w:ascii="Calibri" w:hAnsi="Calibri" w:cs="Calibri"/>
          <w:color w:val="000000" w:themeColor="text1"/>
          <w:sz w:val="22"/>
          <w:szCs w:val="22"/>
        </w:rPr>
        <w:br/>
      </w:r>
    </w:p>
    <w:p w:rsidR="00F103DC" w:rsidRPr="00522AFB" w:rsidRDefault="00F103DC" w:rsidP="00522AFB">
      <w:pPr>
        <w:pStyle w:val="Lijstalinea"/>
        <w:numPr>
          <w:ilvl w:val="1"/>
          <w:numId w:val="16"/>
        </w:numPr>
        <w:spacing w:beforeAutospacing="1" w:afterAutospacing="1"/>
        <w:rPr>
          <w:rStyle w:val="Zwaar"/>
          <w:rFonts w:ascii="Calibri" w:hAnsi="Calibri" w:cs="Calibri"/>
          <w:color w:val="000000" w:themeColor="text1"/>
          <w:sz w:val="22"/>
          <w:szCs w:val="22"/>
          <w:bdr w:val="none" w:sz="0" w:space="0" w:color="auto" w:frame="1"/>
        </w:rPr>
      </w:pPr>
      <w:r w:rsidRPr="00522AFB">
        <w:rPr>
          <w:rStyle w:val="Zwaar"/>
          <w:rFonts w:ascii="Calibri" w:hAnsi="Calibri" w:cs="Calibri"/>
          <w:color w:val="000000" w:themeColor="text1"/>
          <w:sz w:val="22"/>
          <w:szCs w:val="22"/>
          <w:bdr w:val="none" w:sz="0" w:space="0" w:color="auto" w:frame="1"/>
        </w:rPr>
        <w:t>- 19.45 Terugblik campagne Europese Verkiezingen</w:t>
      </w:r>
    </w:p>
    <w:p w:rsidR="00E21200" w:rsidRPr="00522AFB" w:rsidRDefault="00E21200" w:rsidP="00522AFB">
      <w:pPr>
        <w:pStyle w:val="Lijstalinea"/>
        <w:numPr>
          <w:ilvl w:val="0"/>
          <w:numId w:val="15"/>
        </w:numPr>
        <w:spacing w:beforeAutospacing="1" w:afterAutospacing="1"/>
        <w:rPr>
          <w:rStyle w:val="Zwaar"/>
          <w:rFonts w:ascii="Calibri" w:hAnsi="Calibri" w:cs="Calibri"/>
          <w:b w:val="0"/>
          <w:color w:val="000000" w:themeColor="text1"/>
          <w:sz w:val="22"/>
          <w:szCs w:val="22"/>
          <w:bdr w:val="none" w:sz="0" w:space="0" w:color="auto" w:frame="1"/>
        </w:rPr>
      </w:pPr>
      <w:r w:rsidRPr="00522AFB">
        <w:rPr>
          <w:rStyle w:val="Zwaar"/>
          <w:rFonts w:ascii="Calibri" w:hAnsi="Calibri" w:cs="Calibri"/>
          <w:b w:val="0"/>
          <w:color w:val="000000" w:themeColor="text1"/>
          <w:sz w:val="22"/>
          <w:szCs w:val="22"/>
          <w:bdr w:val="none" w:sz="0" w:space="0" w:color="auto" w:frame="1"/>
        </w:rPr>
        <w:t>Toe</w:t>
      </w:r>
      <w:r w:rsidR="00522AFB">
        <w:rPr>
          <w:rStyle w:val="Zwaar"/>
          <w:rFonts w:ascii="Calibri" w:hAnsi="Calibri" w:cs="Calibri"/>
          <w:b w:val="0"/>
          <w:color w:val="000000" w:themeColor="text1"/>
          <w:sz w:val="22"/>
          <w:szCs w:val="22"/>
          <w:bdr w:val="none" w:sz="0" w:space="0" w:color="auto" w:frame="1"/>
        </w:rPr>
        <w:t>gelicht</w:t>
      </w:r>
      <w:r w:rsidRPr="00522AFB">
        <w:rPr>
          <w:rStyle w:val="Zwaar"/>
          <w:rFonts w:ascii="Calibri" w:hAnsi="Calibri" w:cs="Calibri"/>
          <w:b w:val="0"/>
          <w:color w:val="000000" w:themeColor="text1"/>
          <w:sz w:val="22"/>
          <w:szCs w:val="22"/>
          <w:bdr w:val="none" w:sz="0" w:space="0" w:color="auto" w:frame="1"/>
        </w:rPr>
        <w:t xml:space="preserve"> door bestuurslid campagne</w:t>
      </w:r>
    </w:p>
    <w:p w:rsidR="00F103DC" w:rsidRPr="00522AFB" w:rsidRDefault="00F103DC" w:rsidP="00F103DC">
      <w:pPr>
        <w:spacing w:beforeAutospacing="1" w:afterAutospacing="1"/>
        <w:rPr>
          <w:rFonts w:ascii="Calibri" w:hAnsi="Calibri" w:cs="Calibri"/>
          <w:b/>
          <w:bCs/>
          <w:color w:val="000000" w:themeColor="text1"/>
          <w:sz w:val="22"/>
          <w:szCs w:val="22"/>
          <w:bdr w:val="none" w:sz="0" w:space="0" w:color="auto" w:frame="1"/>
        </w:rPr>
      </w:pPr>
      <w:r w:rsidRPr="00522AFB">
        <w:rPr>
          <w:rStyle w:val="Zwaar"/>
          <w:rFonts w:ascii="Calibri" w:hAnsi="Calibri" w:cs="Calibri"/>
          <w:color w:val="000000" w:themeColor="text1"/>
          <w:sz w:val="22"/>
          <w:szCs w:val="22"/>
          <w:bdr w:val="none" w:sz="0" w:space="0" w:color="auto" w:frame="1"/>
        </w:rPr>
        <w:t>19.45 -20.30 Linkse samenwerking</w:t>
      </w:r>
    </w:p>
    <w:p w:rsidR="00F103DC" w:rsidRPr="00522AFB" w:rsidRDefault="00F103DC" w:rsidP="00F103DC">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Het verslag van de commissie linkse samenwerking wordt toegelicht door Rutger Groot Wassink en Maria Mos.</w:t>
      </w:r>
    </w:p>
    <w:p w:rsidR="00F103DC" w:rsidRPr="00522AFB" w:rsidRDefault="00F103DC" w:rsidP="00F103DC">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 xml:space="preserve">De vraag wordt gesteld of communicatie vanuit GL ook in het Engels kan worden gedaan. </w:t>
      </w:r>
    </w:p>
    <w:p w:rsidR="00F103DC" w:rsidRPr="00522AFB" w:rsidRDefault="00F103DC" w:rsidP="00F103DC">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Het voorstel wordt gedaan om in een volgende ALV een groep aan te stellen die kijkt naar het perspectief van kiezers m.b.t. de linkse samenwerking.</w:t>
      </w:r>
    </w:p>
    <w:p w:rsidR="00F103DC" w:rsidRPr="00522AFB" w:rsidRDefault="00F103DC" w:rsidP="00F103DC">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 xml:space="preserve">Wanneer de ledenpeiling van PvdA een andere uitslag heeft dan GL, wordt de minst vergaande optie voorgelegd als besluit. </w:t>
      </w:r>
    </w:p>
    <w:p w:rsidR="00F103DC" w:rsidRPr="00522AFB" w:rsidRDefault="00F103DC" w:rsidP="00F103DC">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 xml:space="preserve">Het is belangrijk om ook de samenwerking met andere progressieve partijen te blijven opzoeken. Dat staat los van de samenwerking met de PvdA. </w:t>
      </w:r>
    </w:p>
    <w:p w:rsidR="00895C71" w:rsidRPr="00522AFB" w:rsidRDefault="00F103DC" w:rsidP="00895C71">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Er worden verschillende vragen gesteld en meningen gedeeld over het verslag. Waarbij wordt aangegeven dat een deel van de jo</w:t>
      </w:r>
      <w:r w:rsidR="00E21200" w:rsidRPr="00522AFB">
        <w:rPr>
          <w:rFonts w:ascii="Calibri" w:hAnsi="Calibri" w:cs="Calibri"/>
          <w:color w:val="000000" w:themeColor="text1"/>
          <w:sz w:val="22"/>
          <w:szCs w:val="22"/>
        </w:rPr>
        <w:t xml:space="preserve">ngeren voor een gezamenlijke lijst en fractie zou zijn, anderzijds klinkt ook het geluid dat het goed is om pas op de plaats te nemen en tijd te nemen voor de samenwerking met PvdA. </w:t>
      </w:r>
    </w:p>
    <w:p w:rsidR="00895C71" w:rsidRPr="00522AFB" w:rsidRDefault="00895C71" w:rsidP="00895C71">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 xml:space="preserve">Een nieuw lid doet het voorstel om meer inhoudelijke stukken op te nemen in de nieuwsbrief. </w:t>
      </w:r>
    </w:p>
    <w:p w:rsidR="00E21200" w:rsidRPr="00522AFB" w:rsidRDefault="00E21200" w:rsidP="00F103DC">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Het bestuur onderschrijft het zorgvuldige proces dat door de commissie linkse samenwerking is doorlopen en raadt.</w:t>
      </w:r>
    </w:p>
    <w:p w:rsidR="00385C6E" w:rsidRPr="00522AFB" w:rsidRDefault="00E21200" w:rsidP="00385C6E">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Het voorstel wordt met 99 voor stemmen en 21 tegen stemmen aangenomen.</w:t>
      </w:r>
    </w:p>
    <w:p w:rsidR="00522AFB" w:rsidRPr="00522AFB" w:rsidRDefault="00895C71" w:rsidP="00522AFB">
      <w:pPr>
        <w:pStyle w:val="Lijstalinea"/>
        <w:numPr>
          <w:ilvl w:val="0"/>
          <w:numId w:val="14"/>
        </w:numPr>
        <w:rPr>
          <w:rFonts w:ascii="Calibri" w:hAnsi="Calibri" w:cs="Calibri"/>
          <w:color w:val="000000" w:themeColor="text1"/>
          <w:sz w:val="22"/>
          <w:szCs w:val="22"/>
        </w:rPr>
      </w:pPr>
      <w:r w:rsidRPr="00522AFB">
        <w:rPr>
          <w:rFonts w:ascii="Calibri" w:hAnsi="Calibri" w:cs="Calibri"/>
          <w:color w:val="000000" w:themeColor="text1"/>
          <w:sz w:val="22"/>
          <w:szCs w:val="22"/>
        </w:rPr>
        <w:t>Amendement</w:t>
      </w:r>
      <w:r w:rsidR="00385C6E" w:rsidRPr="00522AFB">
        <w:rPr>
          <w:rFonts w:ascii="Calibri" w:hAnsi="Calibri" w:cs="Calibri"/>
          <w:color w:val="000000" w:themeColor="text1"/>
          <w:sz w:val="22"/>
          <w:szCs w:val="22"/>
        </w:rPr>
        <w:t xml:space="preserve"> ‘</w:t>
      </w:r>
      <w:r w:rsidR="00385C6E" w:rsidRPr="00522AFB">
        <w:rPr>
          <w:rFonts w:ascii="Calibri" w:hAnsi="Calibri" w:cs="Calibri"/>
          <w:bCs/>
          <w:color w:val="000000" w:themeColor="text1"/>
          <w:sz w:val="22"/>
          <w:szCs w:val="22"/>
        </w:rPr>
        <w:t>Stembusakkoord en blokvorming is ook een optie</w:t>
      </w:r>
      <w:r w:rsidR="00385C6E" w:rsidRPr="00522AFB">
        <w:rPr>
          <w:rFonts w:ascii="Calibri" w:hAnsi="Calibri" w:cs="Calibri"/>
          <w:bCs/>
          <w:color w:val="000000" w:themeColor="text1"/>
          <w:sz w:val="22"/>
          <w:szCs w:val="22"/>
        </w:rPr>
        <w:t xml:space="preserve">’: </w:t>
      </w:r>
      <w:r w:rsidR="00385C6E" w:rsidRPr="00522AFB">
        <w:rPr>
          <w:rFonts w:ascii="Calibri" w:hAnsi="Calibri" w:cs="Calibri"/>
          <w:bCs/>
          <w:color w:val="000000" w:themeColor="text1"/>
          <w:sz w:val="22"/>
          <w:szCs w:val="22"/>
        </w:rPr>
        <w:br/>
        <w:t xml:space="preserve">Negatief </w:t>
      </w:r>
      <w:r w:rsidR="00522AFB" w:rsidRPr="00522AFB">
        <w:rPr>
          <w:rFonts w:ascii="Calibri" w:hAnsi="Calibri" w:cs="Calibri"/>
          <w:bCs/>
          <w:color w:val="000000" w:themeColor="text1"/>
          <w:sz w:val="22"/>
          <w:szCs w:val="22"/>
        </w:rPr>
        <w:t>préadvies</w:t>
      </w:r>
      <w:r w:rsidR="00385C6E" w:rsidRPr="00522AFB">
        <w:rPr>
          <w:rFonts w:ascii="Calibri" w:hAnsi="Calibri" w:cs="Calibri"/>
          <w:bCs/>
          <w:color w:val="000000" w:themeColor="text1"/>
          <w:sz w:val="22"/>
          <w:szCs w:val="22"/>
        </w:rPr>
        <w:t xml:space="preserve"> </w:t>
      </w:r>
      <w:r w:rsidR="00522AFB" w:rsidRPr="00522AFB">
        <w:rPr>
          <w:rFonts w:ascii="Calibri" w:hAnsi="Calibri" w:cs="Calibri"/>
          <w:bCs/>
          <w:color w:val="000000" w:themeColor="text1"/>
          <w:sz w:val="22"/>
          <w:szCs w:val="22"/>
        </w:rPr>
        <w:t>door bestuur en na stemming in de ALV verworpen</w:t>
      </w:r>
    </w:p>
    <w:p w:rsidR="00385C6E" w:rsidRPr="00522AFB" w:rsidRDefault="00385C6E" w:rsidP="00385C6E">
      <w:pPr>
        <w:pStyle w:val="Lijstalinea"/>
        <w:numPr>
          <w:ilvl w:val="0"/>
          <w:numId w:val="14"/>
        </w:numPr>
        <w:rPr>
          <w:rFonts w:ascii="Calibri" w:hAnsi="Calibri" w:cs="Calibri"/>
          <w:color w:val="000000" w:themeColor="text1"/>
          <w:sz w:val="22"/>
          <w:szCs w:val="22"/>
        </w:rPr>
      </w:pPr>
      <w:r w:rsidRPr="00522AFB">
        <w:rPr>
          <w:rFonts w:ascii="Calibri" w:hAnsi="Calibri" w:cs="Calibri"/>
          <w:bCs/>
          <w:color w:val="000000" w:themeColor="text1"/>
          <w:sz w:val="22"/>
          <w:szCs w:val="22"/>
        </w:rPr>
        <w:t>Amendement ‘</w:t>
      </w:r>
      <w:r w:rsidRPr="00522AFB">
        <w:rPr>
          <w:rFonts w:ascii="Calibri" w:hAnsi="Calibri" w:cs="Calibri"/>
          <w:bCs/>
          <w:color w:val="000000" w:themeColor="text1"/>
          <w:sz w:val="22"/>
          <w:szCs w:val="22"/>
        </w:rPr>
        <w:t>Een open vervolgproces voor linkse samenwerking richting 2030</w:t>
      </w:r>
      <w:r w:rsidRPr="00522AFB">
        <w:rPr>
          <w:rFonts w:ascii="Calibri" w:hAnsi="Calibri" w:cs="Calibri"/>
          <w:bCs/>
          <w:color w:val="000000" w:themeColor="text1"/>
          <w:sz w:val="22"/>
          <w:szCs w:val="22"/>
        </w:rPr>
        <w:t>’: Verworpen</w:t>
      </w:r>
      <w:r w:rsidR="00522AFB" w:rsidRPr="00522AFB">
        <w:rPr>
          <w:rFonts w:ascii="Calibri" w:hAnsi="Calibri" w:cs="Calibri"/>
          <w:bCs/>
          <w:color w:val="000000" w:themeColor="text1"/>
          <w:sz w:val="22"/>
          <w:szCs w:val="22"/>
        </w:rPr>
        <w:br/>
        <w:t>Negatief préadvies door bestuur en na stemming in de ALV verworpen</w:t>
      </w:r>
    </w:p>
    <w:p w:rsidR="00385C6E" w:rsidRPr="00522AFB" w:rsidRDefault="00385C6E" w:rsidP="00385C6E">
      <w:pPr>
        <w:pStyle w:val="Lijstalinea"/>
        <w:numPr>
          <w:ilvl w:val="0"/>
          <w:numId w:val="14"/>
        </w:numPr>
        <w:rPr>
          <w:rFonts w:ascii="Calibri" w:hAnsi="Calibri" w:cs="Calibri"/>
          <w:color w:val="000000" w:themeColor="text1"/>
          <w:sz w:val="22"/>
          <w:szCs w:val="22"/>
        </w:rPr>
      </w:pPr>
      <w:r w:rsidRPr="00522AFB">
        <w:rPr>
          <w:rFonts w:ascii="Calibri" w:hAnsi="Calibri" w:cs="Calibri"/>
          <w:bCs/>
          <w:color w:val="000000" w:themeColor="text1"/>
          <w:sz w:val="22"/>
          <w:szCs w:val="22"/>
        </w:rPr>
        <w:t>Amendement ‘</w:t>
      </w:r>
      <w:r w:rsidRPr="00522AFB">
        <w:rPr>
          <w:rFonts w:ascii="Calibri" w:hAnsi="Calibri" w:cs="Calibri"/>
          <w:bCs/>
          <w:color w:val="000000" w:themeColor="text1"/>
          <w:sz w:val="22"/>
          <w:szCs w:val="22"/>
        </w:rPr>
        <w:t>Een open vervolgproces voor linkse samenwerking richting 2030</w:t>
      </w:r>
      <w:r w:rsidRPr="00522AFB">
        <w:rPr>
          <w:rFonts w:ascii="Calibri" w:hAnsi="Calibri" w:cs="Calibri"/>
          <w:bCs/>
          <w:color w:val="000000" w:themeColor="text1"/>
          <w:sz w:val="22"/>
          <w:szCs w:val="22"/>
        </w:rPr>
        <w:t xml:space="preserve">’: </w:t>
      </w:r>
      <w:r w:rsidRPr="00522AFB">
        <w:rPr>
          <w:rFonts w:ascii="Calibri" w:hAnsi="Calibri" w:cs="Calibri"/>
          <w:bCs/>
          <w:color w:val="000000" w:themeColor="text1"/>
          <w:sz w:val="22"/>
          <w:szCs w:val="22"/>
        </w:rPr>
        <w:br/>
      </w:r>
      <w:r w:rsidR="00522AFB" w:rsidRPr="00522AFB">
        <w:rPr>
          <w:rFonts w:ascii="Calibri" w:hAnsi="Calibri" w:cs="Calibri"/>
          <w:bCs/>
          <w:color w:val="000000" w:themeColor="text1"/>
          <w:sz w:val="22"/>
          <w:szCs w:val="22"/>
        </w:rPr>
        <w:t>Negatief préadvies door bestuur en na stemming in de ALV verworpen.</w:t>
      </w:r>
    </w:p>
    <w:p w:rsidR="00522AFB" w:rsidRPr="00522AFB" w:rsidRDefault="00522AFB" w:rsidP="00895C71">
      <w:pPr>
        <w:pStyle w:val="Lijstalinea"/>
        <w:numPr>
          <w:ilvl w:val="0"/>
          <w:numId w:val="14"/>
        </w:numPr>
        <w:rPr>
          <w:rFonts w:ascii="Calibri" w:hAnsi="Calibri" w:cs="Calibri"/>
          <w:color w:val="000000" w:themeColor="text1"/>
          <w:sz w:val="22"/>
          <w:szCs w:val="22"/>
        </w:rPr>
      </w:pPr>
      <w:r w:rsidRPr="00522AFB">
        <w:rPr>
          <w:rFonts w:ascii="Calibri" w:eastAsia="Times New Roman" w:hAnsi="Calibri" w:cs="Calibri"/>
          <w:bCs/>
          <w:color w:val="000000" w:themeColor="text1"/>
          <w:sz w:val="22"/>
          <w:szCs w:val="22"/>
          <w:lang w:eastAsia="nl-NL"/>
        </w:rPr>
        <w:t>Amendement ‘</w:t>
      </w:r>
      <w:r w:rsidRPr="00522AFB">
        <w:rPr>
          <w:rFonts w:ascii="Calibri" w:eastAsia="Times New Roman" w:hAnsi="Calibri" w:cs="Calibri"/>
          <w:bCs/>
          <w:color w:val="000000" w:themeColor="text1"/>
          <w:sz w:val="22"/>
          <w:szCs w:val="22"/>
          <w:lang w:eastAsia="nl-NL"/>
        </w:rPr>
        <w:t>Samen stemmen op de alv</w:t>
      </w:r>
      <w:r w:rsidRPr="00522AFB">
        <w:rPr>
          <w:rFonts w:ascii="Calibri" w:eastAsia="Times New Roman" w:hAnsi="Calibri" w:cs="Calibri"/>
          <w:bCs/>
          <w:color w:val="000000" w:themeColor="text1"/>
          <w:sz w:val="22"/>
          <w:szCs w:val="22"/>
          <w:lang w:eastAsia="nl-NL"/>
        </w:rPr>
        <w:t>’</w:t>
      </w:r>
    </w:p>
    <w:p w:rsidR="00F103DC" w:rsidRPr="00522AFB" w:rsidRDefault="00522AFB" w:rsidP="00522AFB">
      <w:pPr>
        <w:pStyle w:val="Lijstalinea"/>
        <w:rPr>
          <w:rFonts w:ascii="Calibri" w:hAnsi="Calibri" w:cs="Calibri"/>
          <w:color w:val="000000" w:themeColor="text1"/>
          <w:sz w:val="22"/>
          <w:szCs w:val="22"/>
        </w:rPr>
      </w:pPr>
      <w:r w:rsidRPr="00522AFB">
        <w:rPr>
          <w:rFonts w:ascii="Calibri" w:hAnsi="Calibri" w:cs="Calibri"/>
          <w:bCs/>
          <w:color w:val="000000" w:themeColor="text1"/>
          <w:sz w:val="22"/>
          <w:szCs w:val="22"/>
        </w:rPr>
        <w:t xml:space="preserve">Dit amendement krijgt een positief </w:t>
      </w:r>
      <w:r w:rsidRPr="00522AFB">
        <w:rPr>
          <w:rFonts w:ascii="Calibri" w:hAnsi="Calibri" w:cs="Calibri"/>
          <w:bCs/>
          <w:color w:val="000000" w:themeColor="text1"/>
          <w:sz w:val="22"/>
          <w:szCs w:val="22"/>
        </w:rPr>
        <w:t>pré</w:t>
      </w:r>
      <w:r w:rsidRPr="00522AFB">
        <w:rPr>
          <w:rFonts w:ascii="Calibri" w:hAnsi="Calibri" w:cs="Calibri"/>
          <w:bCs/>
          <w:color w:val="000000" w:themeColor="text1"/>
          <w:sz w:val="22"/>
          <w:szCs w:val="22"/>
        </w:rPr>
        <w:t>advies</w:t>
      </w:r>
      <w:r w:rsidRPr="00522AFB">
        <w:rPr>
          <w:rFonts w:ascii="Calibri" w:hAnsi="Calibri" w:cs="Calibri"/>
          <w:bCs/>
          <w:color w:val="000000" w:themeColor="text1"/>
          <w:sz w:val="22"/>
          <w:szCs w:val="22"/>
        </w:rPr>
        <w:t xml:space="preserve"> door bestuur</w:t>
      </w:r>
      <w:r w:rsidRPr="00522AFB">
        <w:rPr>
          <w:rFonts w:ascii="Calibri" w:hAnsi="Calibri" w:cs="Calibri"/>
          <w:bCs/>
          <w:color w:val="000000" w:themeColor="text1"/>
          <w:sz w:val="22"/>
          <w:szCs w:val="22"/>
        </w:rPr>
        <w:t xml:space="preserve"> maar werd na overleg met de indiener ingetrokken omdat aanpassing van de teksten tot vertraging zou leidden.</w:t>
      </w:r>
    </w:p>
    <w:p w:rsidR="00F103DC" w:rsidRPr="00522AFB" w:rsidRDefault="00F103DC" w:rsidP="00EB5CB9">
      <w:pPr>
        <w:spacing w:beforeAutospacing="1"/>
        <w:rPr>
          <w:rFonts w:ascii="Calibri" w:hAnsi="Calibri" w:cs="Calibri"/>
          <w:color w:val="000000" w:themeColor="text1"/>
          <w:sz w:val="22"/>
          <w:szCs w:val="22"/>
        </w:rPr>
      </w:pPr>
      <w:r w:rsidRPr="00522AFB">
        <w:rPr>
          <w:rStyle w:val="Zwaar"/>
          <w:rFonts w:ascii="Calibri" w:hAnsi="Calibri" w:cs="Calibri"/>
          <w:color w:val="000000" w:themeColor="text1"/>
          <w:sz w:val="22"/>
          <w:szCs w:val="22"/>
          <w:bdr w:val="none" w:sz="0" w:space="0" w:color="auto" w:frame="1"/>
        </w:rPr>
        <w:t>20.30 - 20.35 Afsluiting</w:t>
      </w:r>
    </w:p>
    <w:sectPr w:rsidR="00F103DC" w:rsidRPr="00522AFB" w:rsidSect="00A076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4480"/>
    <w:multiLevelType w:val="multilevel"/>
    <w:tmpl w:val="6916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C3443"/>
    <w:multiLevelType w:val="hybridMultilevel"/>
    <w:tmpl w:val="68480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B15D36"/>
    <w:multiLevelType w:val="multilevel"/>
    <w:tmpl w:val="339C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71E3C"/>
    <w:multiLevelType w:val="multilevel"/>
    <w:tmpl w:val="1BAE42B8"/>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3B07993"/>
    <w:multiLevelType w:val="multilevel"/>
    <w:tmpl w:val="9102765C"/>
    <w:lvl w:ilvl="0">
      <w:start w:val="19"/>
      <w:numFmt w:val="decimal"/>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307291"/>
    <w:multiLevelType w:val="hybridMultilevel"/>
    <w:tmpl w:val="11764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6D7FB4"/>
    <w:multiLevelType w:val="hybridMultilevel"/>
    <w:tmpl w:val="D6307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9F3AA3"/>
    <w:multiLevelType w:val="multilevel"/>
    <w:tmpl w:val="F5BCC7DC"/>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92BC9"/>
    <w:multiLevelType w:val="multilevel"/>
    <w:tmpl w:val="0D8859BA"/>
    <w:lvl w:ilvl="0">
      <w:start w:val="14"/>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9" w15:restartNumberingAfterBreak="0">
    <w:nsid w:val="54A34A2A"/>
    <w:multiLevelType w:val="multilevel"/>
    <w:tmpl w:val="E924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63A5F"/>
    <w:multiLevelType w:val="multilevel"/>
    <w:tmpl w:val="0902F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C2689"/>
    <w:multiLevelType w:val="multilevel"/>
    <w:tmpl w:val="0C462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D5D28"/>
    <w:multiLevelType w:val="multilevel"/>
    <w:tmpl w:val="057EFB5A"/>
    <w:lvl w:ilvl="0">
      <w:start w:val="14"/>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3" w15:restartNumberingAfterBreak="0">
    <w:nsid w:val="753368F2"/>
    <w:multiLevelType w:val="hybridMultilevel"/>
    <w:tmpl w:val="C2FCB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5D5810"/>
    <w:multiLevelType w:val="multilevel"/>
    <w:tmpl w:val="3B7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E001B"/>
    <w:multiLevelType w:val="multilevel"/>
    <w:tmpl w:val="5CA464A8"/>
    <w:lvl w:ilvl="0">
      <w:start w:val="14"/>
      <w:numFmt w:val="decimal"/>
      <w:lvlText w:val="%1.0"/>
      <w:lvlJc w:val="left"/>
      <w:pPr>
        <w:ind w:left="1248" w:hanging="540"/>
      </w:pPr>
      <w:rPr>
        <w:rFonts w:hint="default"/>
      </w:rPr>
    </w:lvl>
    <w:lvl w:ilvl="1">
      <w:start w:val="1"/>
      <w:numFmt w:val="decimalZero"/>
      <w:lvlText w:val="%1.%2"/>
      <w:lvlJc w:val="left"/>
      <w:pPr>
        <w:ind w:left="1956" w:hanging="54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num w:numId="1">
    <w:abstractNumId w:val="11"/>
  </w:num>
  <w:num w:numId="2">
    <w:abstractNumId w:val="14"/>
  </w:num>
  <w:num w:numId="3">
    <w:abstractNumId w:val="0"/>
  </w:num>
  <w:num w:numId="4">
    <w:abstractNumId w:val="9"/>
  </w:num>
  <w:num w:numId="5">
    <w:abstractNumId w:val="10"/>
  </w:num>
  <w:num w:numId="6">
    <w:abstractNumId w:val="7"/>
  </w:num>
  <w:num w:numId="7">
    <w:abstractNumId w:val="3"/>
  </w:num>
  <w:num w:numId="8">
    <w:abstractNumId w:val="15"/>
  </w:num>
  <w:num w:numId="9">
    <w:abstractNumId w:val="12"/>
  </w:num>
  <w:num w:numId="10">
    <w:abstractNumId w:val="8"/>
  </w:num>
  <w:num w:numId="11">
    <w:abstractNumId w:val="2"/>
  </w:num>
  <w:num w:numId="12">
    <w:abstractNumId w:val="13"/>
  </w:num>
  <w:num w:numId="13">
    <w:abstractNumId w:val="1"/>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74"/>
    <w:rsid w:val="00001A60"/>
    <w:rsid w:val="0000745A"/>
    <w:rsid w:val="00060D3B"/>
    <w:rsid w:val="00074570"/>
    <w:rsid w:val="001702F3"/>
    <w:rsid w:val="001C0B88"/>
    <w:rsid w:val="00214458"/>
    <w:rsid w:val="00385C6E"/>
    <w:rsid w:val="00471774"/>
    <w:rsid w:val="00522AFB"/>
    <w:rsid w:val="00524E06"/>
    <w:rsid w:val="00662364"/>
    <w:rsid w:val="0069602E"/>
    <w:rsid w:val="00895C71"/>
    <w:rsid w:val="008B5462"/>
    <w:rsid w:val="008C6BFA"/>
    <w:rsid w:val="0097569E"/>
    <w:rsid w:val="00A07601"/>
    <w:rsid w:val="00A431E4"/>
    <w:rsid w:val="00B6016F"/>
    <w:rsid w:val="00B72D81"/>
    <w:rsid w:val="00BA75B8"/>
    <w:rsid w:val="00D27522"/>
    <w:rsid w:val="00DB2774"/>
    <w:rsid w:val="00E21200"/>
    <w:rsid w:val="00E507C7"/>
    <w:rsid w:val="00E55C23"/>
    <w:rsid w:val="00EB5CB9"/>
    <w:rsid w:val="00F10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D781"/>
  <w15:chartTrackingRefBased/>
  <w15:docId w15:val="{62D8384F-DFA9-E34A-B1FF-E664641A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471774"/>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71774"/>
    <w:rPr>
      <w:rFonts w:ascii="Times New Roman" w:eastAsia="Times New Roman" w:hAnsi="Times New Roman" w:cs="Times New Roman"/>
      <w:b/>
      <w:bCs/>
      <w:lang w:eastAsia="nl-NL"/>
    </w:rPr>
  </w:style>
  <w:style w:type="character" w:styleId="Zwaar">
    <w:name w:val="Strong"/>
    <w:basedOn w:val="Standaardalinea-lettertype"/>
    <w:uiPriority w:val="22"/>
    <w:qFormat/>
    <w:rsid w:val="00471774"/>
    <w:rPr>
      <w:b/>
      <w:bCs/>
    </w:rPr>
  </w:style>
  <w:style w:type="character" w:styleId="Hyperlink">
    <w:name w:val="Hyperlink"/>
    <w:basedOn w:val="Standaardalinea-lettertype"/>
    <w:uiPriority w:val="99"/>
    <w:semiHidden/>
    <w:unhideWhenUsed/>
    <w:rsid w:val="00471774"/>
    <w:rPr>
      <w:color w:val="0000FF"/>
      <w:u w:val="single"/>
    </w:rPr>
  </w:style>
  <w:style w:type="paragraph" w:styleId="Lijstalinea">
    <w:name w:val="List Paragraph"/>
    <w:basedOn w:val="Standaard"/>
    <w:uiPriority w:val="34"/>
    <w:qFormat/>
    <w:rsid w:val="00471774"/>
    <w:pPr>
      <w:ind w:left="720"/>
      <w:contextualSpacing/>
    </w:pPr>
  </w:style>
  <w:style w:type="paragraph" w:styleId="Normaalweb">
    <w:name w:val="Normal (Web)"/>
    <w:basedOn w:val="Standaard"/>
    <w:uiPriority w:val="99"/>
    <w:semiHidden/>
    <w:unhideWhenUsed/>
    <w:rsid w:val="00F103D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7501">
      <w:bodyDiv w:val="1"/>
      <w:marLeft w:val="0"/>
      <w:marRight w:val="0"/>
      <w:marTop w:val="0"/>
      <w:marBottom w:val="0"/>
      <w:divBdr>
        <w:top w:val="none" w:sz="0" w:space="0" w:color="auto"/>
        <w:left w:val="none" w:sz="0" w:space="0" w:color="auto"/>
        <w:bottom w:val="none" w:sz="0" w:space="0" w:color="auto"/>
        <w:right w:val="none" w:sz="0" w:space="0" w:color="auto"/>
      </w:divBdr>
    </w:div>
    <w:div w:id="19077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0E46-D446-4E4D-A999-37B3C32C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2131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Hanegraaf</dc:creator>
  <cp:keywords/>
  <dc:description/>
  <cp:lastModifiedBy>Evy Hanegraaf</cp:lastModifiedBy>
  <cp:revision>2</cp:revision>
  <cp:lastPrinted>2024-06-10T19:12:00Z</cp:lastPrinted>
  <dcterms:created xsi:type="dcterms:W3CDTF">2024-11-12T13:52:00Z</dcterms:created>
  <dcterms:modified xsi:type="dcterms:W3CDTF">2024-11-12T13:52:00Z</dcterms:modified>
</cp:coreProperties>
</file>